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14AC" w:rsidRPr="00C214AC" w:rsidRDefault="00C214AC" w:rsidP="00C214AC">
      <w:bookmarkStart w:id="0" w:name="_GoBack"/>
      <w:bookmarkEnd w:id="0"/>
    </w:p>
    <w:p w:rsidR="00C214AC" w:rsidRPr="00C214AC" w:rsidRDefault="00C214AC" w:rsidP="00C214AC">
      <w:r w:rsidRPr="00C214AC">
        <w:rPr>
          <w:b/>
          <w:bCs/>
        </w:rPr>
        <w:t xml:space="preserve">Lokal information för dig som ska göra teoretiskt och praktiskt prov för lotsdispens: Göteborg </w:t>
      </w:r>
    </w:p>
    <w:p w:rsidR="00C214AC" w:rsidRDefault="00C214AC" w:rsidP="00C214AC">
      <w:r w:rsidRPr="00C214AC">
        <w:t>De kunskaper som krävs för att få en lotsdispens preciseras i Transportstyrelsens föreskri</w:t>
      </w:r>
      <w:r w:rsidR="00264439">
        <w:t>fter och allmänna råd (TSFS 2022:94</w:t>
      </w:r>
      <w:r w:rsidRPr="00C214AC">
        <w:t xml:space="preserve">) om lotsning. Den här informationen </w:t>
      </w:r>
      <w:r w:rsidR="00C979FB" w:rsidRPr="00C979FB">
        <w:rPr>
          <w:rFonts w:eastAsia="Times New Roman"/>
          <w:color w:val="000000" w:themeColor="text1"/>
        </w:rPr>
        <w:t xml:space="preserve">kompletterar TSFS allmänna krav och </w:t>
      </w:r>
      <w:r w:rsidRPr="00C214AC">
        <w:t>är avsedd att förtydliga</w:t>
      </w:r>
      <w:r w:rsidR="00C979FB">
        <w:t xml:space="preserve"> vilka kunskapskrav </w:t>
      </w:r>
      <w:r w:rsidRPr="00C214AC">
        <w:t>som gäller för dig som ansöker om lotsdispe</w:t>
      </w:r>
      <w:r w:rsidR="00264439">
        <w:t>ns i lotslederna till Göteborg.</w:t>
      </w:r>
    </w:p>
    <w:p w:rsidR="00C979FB" w:rsidRDefault="00C979FB" w:rsidP="00C214AC"/>
    <w:p w:rsidR="00C214AC" w:rsidRPr="00C214AC" w:rsidRDefault="00264439" w:rsidP="00C214AC">
      <w:r>
        <w:rPr>
          <w:b/>
          <w:bCs/>
        </w:rPr>
        <w:t>Kursbok</w:t>
      </w:r>
    </w:p>
    <w:p w:rsidR="00C214AC" w:rsidRPr="00C214AC" w:rsidRDefault="00C214AC" w:rsidP="00C214AC">
      <w:r w:rsidRPr="00C214AC">
        <w:t>Vid det teoretiska och praktiska provet sk</w:t>
      </w:r>
      <w:r w:rsidR="00264439">
        <w:t>a du uppvisa en kursbok.</w:t>
      </w:r>
      <w:r w:rsidR="00264439">
        <w:br/>
      </w:r>
      <w:r w:rsidRPr="00C214AC">
        <w:t>För att få gå vidare med prakti</w:t>
      </w:r>
      <w:r w:rsidR="003E55BA">
        <w:t>ska prov krävs godkänd kursbok.</w:t>
      </w:r>
      <w:r w:rsidR="003E55BA">
        <w:br/>
      </w:r>
      <w:r w:rsidR="00264439">
        <w:t>Kursboken skall möta d</w:t>
      </w:r>
      <w:r w:rsidR="003E55BA">
        <w:t xml:space="preserve">e krav som framgår i Transporstyrelsens publikation ”Information till dig som ansöker om lotsdispens” </w:t>
      </w:r>
      <w:r w:rsidR="00264439">
        <w:t>(TSS 2023-4391)</w:t>
      </w:r>
      <w:r w:rsidR="003E55BA">
        <w:t>.</w:t>
      </w:r>
    </w:p>
    <w:p w:rsidR="00C214AC" w:rsidRDefault="00C214AC" w:rsidP="00C214AC">
      <w:r w:rsidRPr="00C214AC">
        <w:t>I kursboken bör girbäringar eller giravstånd anges för girar som är större än 15 grader om giren utförs med autopil</w:t>
      </w:r>
      <w:r w:rsidR="00BE4E3C">
        <w:t>ot och förplanerad girradie.</w:t>
      </w:r>
      <w:r w:rsidRPr="00C214AC">
        <w:t xml:space="preserve"> Ett ungefärligt girmärke bör även anges för andra typer av </w:t>
      </w:r>
      <w:r w:rsidRPr="00C979FB">
        <w:t xml:space="preserve">framförande, till exempel handstyrning. Radaravstånd </w:t>
      </w:r>
      <w:r w:rsidR="00C979FB" w:rsidRPr="00C979FB">
        <w:rPr>
          <w:rFonts w:ascii="Calibri" w:eastAsia="Times New Roman" w:hAnsi="Calibri" w:cs="Calibri"/>
          <w:color w:val="000000" w:themeColor="text1"/>
          <w:lang w:eastAsia="sv-SE"/>
        </w:rPr>
        <w:t>till land eller fast sjömärke</w:t>
      </w:r>
      <w:r w:rsidR="00C979FB">
        <w:rPr>
          <w:rFonts w:ascii="Calibri" w:eastAsia="Times New Roman" w:hAnsi="Calibri" w:cs="Calibri"/>
          <w:color w:val="000000" w:themeColor="text1"/>
          <w:sz w:val="27"/>
          <w:szCs w:val="27"/>
          <w:lang w:eastAsia="sv-SE"/>
        </w:rPr>
        <w:t xml:space="preserve"> </w:t>
      </w:r>
      <w:r w:rsidRPr="00C214AC">
        <w:t xml:space="preserve">ska anges vid alla flytande </w:t>
      </w:r>
      <w:r w:rsidR="00C979FB" w:rsidRPr="00C214AC">
        <w:t>sjömärken</w:t>
      </w:r>
      <w:r w:rsidR="00C979FB" w:rsidRPr="00C979FB">
        <w:rPr>
          <w:rFonts w:ascii="Calibri" w:eastAsia="Times New Roman" w:hAnsi="Calibri" w:cs="Calibri"/>
          <w:color w:val="000000" w:themeColor="text1"/>
          <w:lang w:eastAsia="sv-SE"/>
        </w:rPr>
        <w:t xml:space="preserve"> för att gå fri o</w:t>
      </w:r>
      <w:r w:rsidR="00C979FB">
        <w:rPr>
          <w:rFonts w:ascii="Calibri" w:eastAsia="Times New Roman" w:hAnsi="Calibri" w:cs="Calibri"/>
          <w:color w:val="000000" w:themeColor="text1"/>
          <w:lang w:eastAsia="sv-SE"/>
        </w:rPr>
        <w:t>m märket saknas</w:t>
      </w:r>
      <w:r w:rsidR="00C979FB" w:rsidRPr="00C979FB">
        <w:rPr>
          <w:rFonts w:ascii="Calibri" w:eastAsia="Times New Roman" w:hAnsi="Calibri" w:cs="Calibri"/>
          <w:color w:val="000000" w:themeColor="text1"/>
          <w:lang w:eastAsia="sv-SE"/>
        </w:rPr>
        <w:t> </w:t>
      </w:r>
      <w:r w:rsidRPr="00C214AC">
        <w:t xml:space="preserve">eller där det kan vara förenat med risk att framföra fartyget, som t.ex. vid 10,8-metersgrundet söder om Koholmen och Vinga. </w:t>
      </w:r>
    </w:p>
    <w:p w:rsidR="003E55BA" w:rsidRPr="00C214AC" w:rsidRDefault="003E55BA" w:rsidP="00C214AC"/>
    <w:p w:rsidR="00C214AC" w:rsidRPr="00C214AC" w:rsidRDefault="00C214AC" w:rsidP="00C214AC">
      <w:r w:rsidRPr="00C214AC">
        <w:rPr>
          <w:b/>
          <w:bCs/>
        </w:rPr>
        <w:t xml:space="preserve">Teoretiskt prov </w:t>
      </w:r>
    </w:p>
    <w:p w:rsidR="00C214AC" w:rsidRPr="00C214AC" w:rsidRDefault="00C214AC" w:rsidP="00C214AC">
      <w:r w:rsidRPr="00C214AC">
        <w:t>Det teoretiska provet ska avläggas före det praktiska provet och kan påbörjas al</w:t>
      </w:r>
      <w:r w:rsidR="00E67379">
        <w:t>la dagar mellan kl. 08.00 och 16</w:t>
      </w:r>
      <w:r w:rsidRPr="00C214AC">
        <w:t xml:space="preserve">.00. Beställ provet i god tid via lotsbeställningscentralen, gärna en vecka i förväg, så att du kan göra provet vid önskad tidpunkt. </w:t>
      </w:r>
    </w:p>
    <w:p w:rsidR="00C214AC" w:rsidRPr="00C214AC" w:rsidRDefault="00C214AC" w:rsidP="00C214AC">
      <w:r w:rsidRPr="00C214AC">
        <w:t xml:space="preserve">Provet består av ett blindkort som ska fyllas i och ett antal skriftliga frågor. </w:t>
      </w:r>
    </w:p>
    <w:p w:rsidR="003E55BA" w:rsidRPr="00C214AC" w:rsidRDefault="00C214AC" w:rsidP="003E55BA">
      <w:r w:rsidRPr="00C214AC">
        <w:t xml:space="preserve">I blindkortet redovisar du allt som är av betydelse i och i närheten av </w:t>
      </w:r>
      <w:r w:rsidR="003E55BA">
        <w:t>farleden enligt:</w:t>
      </w:r>
      <w:r w:rsidR="003E55BA" w:rsidRPr="003E55BA">
        <w:t xml:space="preserve"> </w:t>
      </w:r>
      <w:r w:rsidR="003E55BA">
        <w:t>Transporstyrelsens publikation ”Information till dig som ansöker om lotsdispens” (TSS 2023-4391).</w:t>
      </w:r>
    </w:p>
    <w:p w:rsidR="00C214AC" w:rsidRPr="00C214AC" w:rsidRDefault="00C214AC" w:rsidP="00C214AC">
      <w:r w:rsidRPr="00C214AC">
        <w:t>Som blindkort används sjökort 9313</w:t>
      </w:r>
      <w:r w:rsidR="005856F9">
        <w:t xml:space="preserve"> 6 9312</w:t>
      </w:r>
      <w:r w:rsidRPr="00C214AC">
        <w:t>, där land och alla fasta sjömärken finns tryckta. Sjökort 9312 används</w:t>
      </w:r>
      <w:r w:rsidR="005856F9">
        <w:t xml:space="preserve"> med fördel</w:t>
      </w:r>
      <w:r w:rsidRPr="00C214AC">
        <w:t xml:space="preserve"> för området innanför Rivöfjord. Det räcker att rita bojar och prickar en gång. </w:t>
      </w:r>
    </w:p>
    <w:p w:rsidR="00C214AC" w:rsidRPr="00C214AC" w:rsidRDefault="003E55BA" w:rsidP="00C214AC">
      <w:r>
        <w:t>Tankfartyg med en längd på 9</w:t>
      </w:r>
      <w:r w:rsidR="00C214AC" w:rsidRPr="00C214AC">
        <w:t xml:space="preserve">0-100 meter ritar blindkort från Rivöfjorden och in till hamn. Lämpligen i sjökort 9312. </w:t>
      </w:r>
    </w:p>
    <w:p w:rsidR="00C214AC" w:rsidRDefault="00C214AC" w:rsidP="00C214AC">
      <w:r w:rsidRPr="00C214AC">
        <w:t>Den normala provtiden är tre timmar för blindkortskrivning och en timme för de skriftliga frågorna. Direkt efteråt går den förordnade lotsen igenom provet tillsammans med dig. Den totala tiden för provet är normalt fem timmar.</w:t>
      </w:r>
    </w:p>
    <w:p w:rsidR="00C214AC" w:rsidRPr="00C214AC" w:rsidRDefault="00C214AC" w:rsidP="00C214AC"/>
    <w:p w:rsidR="00C214AC" w:rsidRPr="00C214AC" w:rsidRDefault="00C214AC" w:rsidP="00C214AC">
      <w:r w:rsidRPr="00C214AC">
        <w:t xml:space="preserve"> </w:t>
      </w:r>
      <w:r w:rsidRPr="00C214AC">
        <w:rPr>
          <w:b/>
          <w:bCs/>
        </w:rPr>
        <w:t xml:space="preserve">Praktiskt prov </w:t>
      </w:r>
    </w:p>
    <w:p w:rsidR="00C214AC" w:rsidRPr="00C214AC" w:rsidRDefault="00C214AC" w:rsidP="00C214AC">
      <w:r w:rsidRPr="00C214AC">
        <w:t xml:space="preserve">Beställ det praktiska provet i god tid, minst ett dygn i förväg. </w:t>
      </w:r>
    </w:p>
    <w:p w:rsidR="00C214AC" w:rsidRPr="00C214AC" w:rsidRDefault="00C214AC" w:rsidP="00C214AC">
      <w:r w:rsidRPr="00C214AC">
        <w:t xml:space="preserve">Du ska kunna framföra fartyget med och utan hjälpmedel som elektroniskt sjökort, begränsningslinjer, ”track”, ”curved headline” m.m. Under det praktiska provet ska bemanningen på </w:t>
      </w:r>
      <w:r w:rsidRPr="00C214AC">
        <w:lastRenderedPageBreak/>
        <w:t xml:space="preserve">bryggan bestå av dig som ansöker om lotsdispens och i övrigt vara i enlighet med det som anges i blanketten ”Underlag för säkerhetsbedömning”. Minst ytterligare en nautiker ska emellertid finnas på bryggan. </w:t>
      </w:r>
    </w:p>
    <w:p w:rsidR="00C214AC" w:rsidRDefault="00C214AC" w:rsidP="00C214AC"/>
    <w:p w:rsidR="00651417" w:rsidRPr="00C214AC" w:rsidRDefault="00651417" w:rsidP="00C214AC"/>
    <w:p w:rsidR="00F205A3" w:rsidRDefault="00C214AC" w:rsidP="00C214AC">
      <w:pPr>
        <w:rPr>
          <w:b/>
          <w:bCs/>
        </w:rPr>
      </w:pPr>
      <w:r w:rsidRPr="00C214AC">
        <w:rPr>
          <w:b/>
          <w:bCs/>
        </w:rPr>
        <w:t>Krav för lotsdispens vid bogserbåtsassistans</w:t>
      </w:r>
    </w:p>
    <w:p w:rsidR="00C214AC" w:rsidRPr="00C214AC" w:rsidRDefault="00F205A3" w:rsidP="00C214AC">
      <w:r w:rsidRPr="00C214AC">
        <w:t>När en lotsdispens ska kompletteras så att den blir giltig även vid assistans av bogserfartyg krävs ett kompletterande praktiskt prov. För detta prov måste ett särskilt examinationstillstånd utfärdas av Transportstyrelsen. Dessutom ställer</w:t>
      </w:r>
      <w:r>
        <w:t xml:space="preserve"> Göteborgs hamn särskilda krav förutom </w:t>
      </w:r>
      <w:r w:rsidR="0027170C">
        <w:t>de som anges i</w:t>
      </w:r>
      <w:r w:rsidR="004C38B3">
        <w:t xml:space="preserve"> Transporstyrelsens publikation ”Information till dig som ansöker om lotsdispens” (TSS 2023-4391).</w:t>
      </w:r>
    </w:p>
    <w:p w:rsidR="00651417" w:rsidRPr="00C214AC" w:rsidRDefault="00651417" w:rsidP="00C214AC"/>
    <w:p w:rsidR="00C214AC" w:rsidRPr="00C214AC" w:rsidRDefault="00C214AC" w:rsidP="00C214AC">
      <w:r w:rsidRPr="00C214AC">
        <w:rPr>
          <w:b/>
          <w:bCs/>
        </w:rPr>
        <w:t xml:space="preserve">Övrig lokal information och vägledning </w:t>
      </w:r>
    </w:p>
    <w:p w:rsidR="00C214AC" w:rsidRPr="00C214AC" w:rsidRDefault="00C214AC" w:rsidP="00C214AC">
      <w:r w:rsidRPr="00C214AC">
        <w:rPr>
          <w:b/>
          <w:bCs/>
        </w:rPr>
        <w:t xml:space="preserve">Du som söker ska ha kunskap om följande: </w:t>
      </w:r>
    </w:p>
    <w:p w:rsidR="00C214AC" w:rsidRPr="00C214AC" w:rsidRDefault="00C214AC" w:rsidP="00C214AC">
      <w:pPr>
        <w:numPr>
          <w:ilvl w:val="0"/>
          <w:numId w:val="2"/>
        </w:numPr>
      </w:pPr>
      <w:r w:rsidRPr="00C214AC">
        <w:t xml:space="preserve">Distanser inom området, bland annat för att kunna beräkna var möten kommer att ske. </w:t>
      </w:r>
    </w:p>
    <w:p w:rsidR="00C214AC" w:rsidRPr="00C214AC" w:rsidRDefault="00C214AC" w:rsidP="00C214AC">
      <w:pPr>
        <w:numPr>
          <w:ilvl w:val="0"/>
          <w:numId w:val="2"/>
        </w:numPr>
      </w:pPr>
      <w:r w:rsidRPr="00C214AC">
        <w:t xml:space="preserve">Avstånd i de hamnområden inklusive hamnbassänger som ansökan om lotsdispens avser. Avstånden ska anges i meter avrundat till närmaste tiotal, och informationen bör föras in i kursboken. </w:t>
      </w:r>
    </w:p>
    <w:p w:rsidR="00C214AC" w:rsidRPr="00C214AC" w:rsidRDefault="00C214AC" w:rsidP="00C214AC">
      <w:pPr>
        <w:numPr>
          <w:ilvl w:val="0"/>
          <w:numId w:val="2"/>
        </w:numPr>
      </w:pPr>
      <w:r w:rsidRPr="00C214AC">
        <w:t xml:space="preserve">Djupet vid kajer i aktuella hamnområden. </w:t>
      </w:r>
    </w:p>
    <w:p w:rsidR="00C214AC" w:rsidRPr="00C214AC" w:rsidRDefault="00C214AC" w:rsidP="00C214AC">
      <w:pPr>
        <w:numPr>
          <w:ilvl w:val="0"/>
          <w:numId w:val="2"/>
        </w:numPr>
      </w:pPr>
      <w:r w:rsidRPr="00C214AC">
        <w:t xml:space="preserve">Kajriktningar i hela grader vid de kajer som dispensen kommer att omfatta. Informationen bör föras in i kursboken. </w:t>
      </w:r>
    </w:p>
    <w:p w:rsidR="00C214AC" w:rsidRPr="00C214AC" w:rsidRDefault="00C214AC" w:rsidP="00C214AC">
      <w:pPr>
        <w:numPr>
          <w:ilvl w:val="0"/>
          <w:numId w:val="2"/>
        </w:numPr>
      </w:pPr>
      <w:r w:rsidRPr="00C214AC">
        <w:t xml:space="preserve">Skaderisker ovanför och under vattenytan om fartyget angör kajen i vinkel. </w:t>
      </w:r>
    </w:p>
    <w:p w:rsidR="00C214AC" w:rsidRPr="00C214AC" w:rsidRDefault="00C214AC" w:rsidP="00C214AC">
      <w:pPr>
        <w:numPr>
          <w:ilvl w:val="0"/>
          <w:numId w:val="2"/>
        </w:numPr>
      </w:pPr>
      <w:r w:rsidRPr="00C214AC">
        <w:t xml:space="preserve">Minimikrav på antal och typer av förtöjningar vid de kajer som kan bli aktuella för fartyget. </w:t>
      </w:r>
    </w:p>
    <w:p w:rsidR="00C214AC" w:rsidRPr="00C214AC" w:rsidRDefault="00C214AC" w:rsidP="00C214AC">
      <w:pPr>
        <w:numPr>
          <w:ilvl w:val="0"/>
          <w:numId w:val="2"/>
        </w:numPr>
      </w:pPr>
      <w:r w:rsidRPr="00C214AC">
        <w:t xml:space="preserve">Lämpliga platser för att vända fartyget i hamnen. Vändcirklar finns angivna på den Passage Plan som erhålls från lotsarna. Informationen bör föras in i kursboken. </w:t>
      </w:r>
    </w:p>
    <w:p w:rsidR="00C214AC" w:rsidRPr="00C214AC" w:rsidRDefault="00C214AC" w:rsidP="00C214AC">
      <w:pPr>
        <w:numPr>
          <w:ilvl w:val="0"/>
          <w:numId w:val="2"/>
        </w:numPr>
      </w:pPr>
      <w:r w:rsidRPr="00C214AC">
        <w:t xml:space="preserve">Rutinen för att få tillstånd att avgå från kajer i VTS-område Göteborg. </w:t>
      </w:r>
    </w:p>
    <w:p w:rsidR="00447376" w:rsidRDefault="00C214AC" w:rsidP="00447376">
      <w:pPr>
        <w:numPr>
          <w:ilvl w:val="0"/>
          <w:numId w:val="3"/>
        </w:numPr>
      </w:pPr>
      <w:r w:rsidRPr="00C214AC">
        <w:t>Reglerna för hur fartyg ska framföras vid kranarna i Skandiahamnen. Till exempel får ett fartyg inte passera under en fälld kran även om fartygets högsta höjd över vattenytan understiger kranens lägsta höjd. Vi</w:t>
      </w:r>
      <w:r w:rsidR="00651417">
        <w:t>d den lägsta kranen är höjden 36.5</w:t>
      </w:r>
      <w:r w:rsidRPr="00C214AC">
        <w:t xml:space="preserve"> meter över medelvattenståndet (MWL). </w:t>
      </w:r>
    </w:p>
    <w:p w:rsidR="00447376" w:rsidRDefault="00447376" w:rsidP="00447376">
      <w:pPr>
        <w:numPr>
          <w:ilvl w:val="0"/>
          <w:numId w:val="3"/>
        </w:numPr>
      </w:pPr>
    </w:p>
    <w:p w:rsidR="00447376" w:rsidRPr="00C214AC" w:rsidRDefault="00447376" w:rsidP="00447376">
      <w:pPr>
        <w:numPr>
          <w:ilvl w:val="0"/>
          <w:numId w:val="3"/>
        </w:numPr>
      </w:pPr>
      <w:r>
        <w:t xml:space="preserve">På </w:t>
      </w:r>
      <w:r w:rsidRPr="00447376">
        <w:t>www.sjofartsverket.se/sv/tjanster/lotsning/lotsomra</w:t>
      </w:r>
      <w:r>
        <w:t>de-goteborg hittar du bl.a. VTS information.</w:t>
      </w:r>
    </w:p>
    <w:p w:rsidR="00447376" w:rsidRPr="00C214AC" w:rsidRDefault="00447376" w:rsidP="00447376"/>
    <w:p w:rsidR="00C214AC" w:rsidRPr="00C214AC" w:rsidRDefault="00C214AC" w:rsidP="00C214AC">
      <w:pPr>
        <w:numPr>
          <w:ilvl w:val="0"/>
          <w:numId w:val="2"/>
        </w:numPr>
      </w:pPr>
    </w:p>
    <w:p w:rsidR="00C214AC" w:rsidRPr="00C214AC" w:rsidRDefault="00C214AC" w:rsidP="00C214AC">
      <w:r w:rsidRPr="00C214AC">
        <w:rPr>
          <w:b/>
          <w:bCs/>
        </w:rPr>
        <w:t xml:space="preserve">Du som söker ska känna till följande: </w:t>
      </w:r>
    </w:p>
    <w:p w:rsidR="00C214AC" w:rsidRPr="00C214AC" w:rsidRDefault="00C214AC" w:rsidP="00C214AC">
      <w:pPr>
        <w:numPr>
          <w:ilvl w:val="0"/>
          <w:numId w:val="3"/>
        </w:numPr>
      </w:pPr>
      <w:r w:rsidRPr="00C214AC">
        <w:t xml:space="preserve">Fartyg som ska ankra på Rivö- eller Danafjorden behöver göra en avsevärd nedsaktning, och andra fartyg som trafikerar lederna bör vara beredda på detta. </w:t>
      </w:r>
    </w:p>
    <w:p w:rsidR="00C214AC" w:rsidRPr="00C214AC" w:rsidRDefault="00C214AC" w:rsidP="00C214AC">
      <w:pPr>
        <w:numPr>
          <w:ilvl w:val="0"/>
          <w:numId w:val="3"/>
        </w:numPr>
      </w:pPr>
      <w:r w:rsidRPr="00C214AC">
        <w:lastRenderedPageBreak/>
        <w:t xml:space="preserve">Vid god sikt är det oftast olämpligt att möta ett ”bilfartyg” eller annat större fartyg i Gäveskärs-, Böttö- eller Måvholmskröken samt norr om Dynan. </w:t>
      </w:r>
    </w:p>
    <w:p w:rsidR="00C214AC" w:rsidRPr="00C214AC" w:rsidRDefault="00C214AC" w:rsidP="00C214AC">
      <w:pPr>
        <w:numPr>
          <w:ilvl w:val="0"/>
          <w:numId w:val="3"/>
        </w:numPr>
      </w:pPr>
      <w:r w:rsidRPr="00C214AC">
        <w:t xml:space="preserve">Vid nedsatt sikt bör man undvika möten i alla större girar och där det är små marginaler, som till exempel vid Brandnäsbrotten och norr om Dynan. Framförallt gäller detta </w:t>
      </w:r>
      <w:r w:rsidR="004C38B3">
        <w:t>vid möte</w:t>
      </w:r>
      <w:r w:rsidRPr="00C214AC">
        <w:t xml:space="preserve"> med passagerarfartyg och tankfartyg. </w:t>
      </w:r>
    </w:p>
    <w:p w:rsidR="00C214AC" w:rsidRPr="00C214AC" w:rsidRDefault="00C214AC" w:rsidP="00C214AC">
      <w:pPr>
        <w:numPr>
          <w:ilvl w:val="0"/>
          <w:numId w:val="3"/>
        </w:numPr>
      </w:pPr>
      <w:r w:rsidRPr="00C214AC">
        <w:t xml:space="preserve">Lämplig fart när man passerar fartyg som bunkrar eller fartyg som ligger inne vid Torshamnspiren är 8-10 knop. Gott sjömanskap ska iakttas och framfarten bör anpassas efter det egna fartygets storlek och tendens till vågbildning. </w:t>
      </w:r>
    </w:p>
    <w:p w:rsidR="00447376" w:rsidRDefault="00C214AC" w:rsidP="00C214AC">
      <w:pPr>
        <w:numPr>
          <w:ilvl w:val="0"/>
          <w:numId w:val="3"/>
        </w:numPr>
      </w:pPr>
      <w:r w:rsidRPr="00C214AC">
        <w:t>Vid manövrering är det tillåtet att använda ankare inom Göteborgs hamnområde, men inte så att kablar eller rör riskerar att skadas.</w:t>
      </w:r>
    </w:p>
    <w:p w:rsidR="00C214AC" w:rsidRDefault="00C214AC" w:rsidP="00C214AC">
      <w:pPr>
        <w:rPr>
          <w:b/>
          <w:bCs/>
        </w:rPr>
      </w:pPr>
      <w:r w:rsidRPr="00C214AC">
        <w:rPr>
          <w:b/>
          <w:bCs/>
        </w:rPr>
        <w:t>Övriga upplysningar</w:t>
      </w:r>
    </w:p>
    <w:p w:rsidR="00C214AC" w:rsidRPr="00C214AC" w:rsidRDefault="00C214AC" w:rsidP="00C214AC">
      <w:r w:rsidRPr="00C214AC">
        <w:t xml:space="preserve">Göteborgs hamn ställer krav på att du i samband med lotsdispensprövningen genomför hamnens E-learning utbildning för att bl.a erhålla kunskap om Hamnordning, Allmänna Hamnföreskrifter. Efter genomgången E-learning skickas intyget till pec@transportstyrlesen.se. </w:t>
      </w:r>
    </w:p>
    <w:p w:rsidR="00C214AC" w:rsidRPr="00C214AC" w:rsidRDefault="00C214AC" w:rsidP="00C214AC">
      <w:r w:rsidRPr="00C214AC">
        <w:t xml:space="preserve">Kurskoden till E-learningen får du av Hamnkapten eller vice Hamnkapten. Ett besök ska också göras hos Gothenburg approach ( Port Control, lotsbeställningen, VTS Göteborg), detta besök kan samordnas i samband med att teoriprovet skrivs. </w:t>
      </w:r>
    </w:p>
    <w:p w:rsidR="00C214AC" w:rsidRPr="00C214AC" w:rsidRDefault="00C214AC" w:rsidP="00C214AC">
      <w:r w:rsidRPr="00C214AC">
        <w:t xml:space="preserve">Hamnordning och de Allmänna Hamnföreskrifterna för Göteborgs Hamn återfinns på hamnen hemsida och kan laddas ner. </w:t>
      </w:r>
    </w:p>
    <w:p w:rsidR="00C214AC" w:rsidRPr="00C214AC" w:rsidRDefault="00C214AC" w:rsidP="00C214AC">
      <w:r w:rsidRPr="00C214AC">
        <w:rPr>
          <w:b/>
          <w:bCs/>
        </w:rPr>
        <w:t xml:space="preserve">Kontakta Göteborgs hamn </w:t>
      </w:r>
    </w:p>
    <w:p w:rsidR="00C214AC" w:rsidRPr="00C214AC" w:rsidRDefault="00C214AC" w:rsidP="00C214AC">
      <w:r w:rsidRPr="00C214AC">
        <w:t xml:space="preserve">För ytterligare information ta kontakt med hamnkapten eller vice hamnkapten via Göteborgs hamns webbplats: </w:t>
      </w:r>
      <w:r w:rsidRPr="00C214AC">
        <w:rPr>
          <w:b/>
          <w:bCs/>
        </w:rPr>
        <w:t xml:space="preserve">www.portgot.se </w:t>
      </w:r>
    </w:p>
    <w:p w:rsidR="00C214AC" w:rsidRPr="00C214AC" w:rsidRDefault="00C214AC" w:rsidP="00C214AC">
      <w:r w:rsidRPr="00C214AC">
        <w:rPr>
          <w:b/>
          <w:bCs/>
        </w:rPr>
        <w:t xml:space="preserve">Kontakta Transportstyrelsen </w:t>
      </w:r>
    </w:p>
    <w:p w:rsidR="00C214AC" w:rsidRPr="00C214AC" w:rsidRDefault="00C214AC" w:rsidP="00C214AC">
      <w:r w:rsidRPr="00C214AC">
        <w:t xml:space="preserve">Om du har frågor om prov och lotsdispenser som lotsen inte kan svara på – ta kontakt med Sjö- och luftfartsavdelningen på Transportstyrelsen. </w:t>
      </w:r>
    </w:p>
    <w:p w:rsidR="00C214AC" w:rsidRPr="00C214AC" w:rsidRDefault="00C214AC" w:rsidP="00C214AC">
      <w:r w:rsidRPr="00C214AC">
        <w:t xml:space="preserve">E-post: </w:t>
      </w:r>
      <w:r w:rsidRPr="00C214AC">
        <w:rPr>
          <w:b/>
          <w:bCs/>
        </w:rPr>
        <w:t xml:space="preserve">pec@transportstyrelsen.se </w:t>
      </w:r>
    </w:p>
    <w:p w:rsidR="00C214AC" w:rsidRDefault="00C214AC" w:rsidP="00C214AC">
      <w:r w:rsidRPr="00C214AC">
        <w:t xml:space="preserve">Telefon: </w:t>
      </w:r>
      <w:r w:rsidRPr="00C214AC">
        <w:rPr>
          <w:b/>
          <w:bCs/>
        </w:rPr>
        <w:t xml:space="preserve">0771-503 503 </w:t>
      </w:r>
    </w:p>
    <w:p w:rsidR="00C214AC" w:rsidRDefault="00C214AC" w:rsidP="00C214AC"/>
    <w:sectPr w:rsidR="00C214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EF9C80C"/>
    <w:multiLevelType w:val="hybridMultilevel"/>
    <w:tmpl w:val="49C9EAB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636C969"/>
    <w:multiLevelType w:val="hybridMultilevel"/>
    <w:tmpl w:val="1FF50F6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3A6EBBC5"/>
    <w:multiLevelType w:val="hybridMultilevel"/>
    <w:tmpl w:val="E021543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4AC"/>
    <w:rsid w:val="00264439"/>
    <w:rsid w:val="0027170C"/>
    <w:rsid w:val="002A14C8"/>
    <w:rsid w:val="003E55BA"/>
    <w:rsid w:val="00447376"/>
    <w:rsid w:val="004C38B3"/>
    <w:rsid w:val="005856F9"/>
    <w:rsid w:val="00651417"/>
    <w:rsid w:val="009605AE"/>
    <w:rsid w:val="00BE4E3C"/>
    <w:rsid w:val="00C214AC"/>
    <w:rsid w:val="00C979FB"/>
    <w:rsid w:val="00E67379"/>
    <w:rsid w:val="00EE5A0B"/>
    <w:rsid w:val="00F205A3"/>
    <w:rsid w:val="00F23C1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4CFB91-0EAF-4051-90DB-0B0E297A0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447376"/>
    <w:rPr>
      <w:color w:val="0563C1" w:themeColor="hyperlink"/>
      <w:u w:val="single"/>
    </w:rPr>
  </w:style>
  <w:style w:type="paragraph" w:styleId="Liststycke">
    <w:name w:val="List Paragraph"/>
    <w:basedOn w:val="Normal"/>
    <w:uiPriority w:val="34"/>
    <w:qFormat/>
    <w:rsid w:val="004473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1017</Words>
  <Characters>5395</Characters>
  <Application>Microsoft Office Word</Application>
  <DocSecurity>4</DocSecurity>
  <Lines>44</Lines>
  <Paragraphs>12</Paragraphs>
  <ScaleCrop>false</ScaleCrop>
  <HeadingPairs>
    <vt:vector size="2" baseType="variant">
      <vt:variant>
        <vt:lpstr>Rubrik</vt:lpstr>
      </vt:variant>
      <vt:variant>
        <vt:i4>1</vt:i4>
      </vt:variant>
    </vt:vector>
  </HeadingPairs>
  <TitlesOfParts>
    <vt:vector size="1" baseType="lpstr">
      <vt:lpstr/>
    </vt:vector>
  </TitlesOfParts>
  <Company>Sjöfartsverket</Company>
  <LinksUpToDate>false</LinksUpToDate>
  <CharactersWithSpaces>6400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Hultén, Martin</dc:creator>
  <cp:keywords/>
  <dc:description/>
  <cp:lastModifiedBy>Schale, Christian</cp:lastModifiedBy>
  <cp:revision>2</cp:revision>
  <dcterms:created xsi:type="dcterms:W3CDTF">2024-01-24T13:01:00Z</dcterms:created>
  <dcterms:modified xsi:type="dcterms:W3CDTF">2024-01-24T13:01:00Z</dcterms:modified>
</cp:coreProperties>
</file>